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3083" w14:textId="43F013BB" w:rsidR="001E599D" w:rsidRPr="00ED089D" w:rsidRDefault="001E599D" w:rsidP="009E1844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5EA0B038" w14:textId="5EF9A3B0" w:rsidR="00476CF0" w:rsidRDefault="00EC1E07" w:rsidP="000459C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86CC61" wp14:editId="5AB14663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85825" cy="943633"/>
            <wp:effectExtent l="0" t="0" r="0" b="889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 C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B2ADA" w14:textId="67930F26" w:rsidR="000459C8" w:rsidRDefault="000459C8" w:rsidP="000459C8">
      <w:pPr>
        <w:jc w:val="center"/>
        <w:rPr>
          <w:rFonts w:ascii="Courier New" w:hAnsi="Courier New" w:cs="Courier New"/>
          <w:b/>
        </w:rPr>
      </w:pPr>
    </w:p>
    <w:p w14:paraId="13C78BC8" w14:textId="13CB49B3" w:rsidR="000459C8" w:rsidRDefault="000459C8" w:rsidP="000459C8">
      <w:pPr>
        <w:rPr>
          <w:rFonts w:ascii="Courier New" w:hAnsi="Courier New" w:cs="Courier New"/>
          <w:b/>
        </w:rPr>
      </w:pPr>
    </w:p>
    <w:p w14:paraId="1991052D" w14:textId="6B8056E7" w:rsidR="004B6556" w:rsidRDefault="004B6556" w:rsidP="000459C8">
      <w:pPr>
        <w:rPr>
          <w:rFonts w:ascii="Courier New" w:hAnsi="Courier New" w:cs="Courier New"/>
          <w:b/>
        </w:rPr>
      </w:pPr>
    </w:p>
    <w:p w14:paraId="3592C7AA" w14:textId="50AA0295" w:rsidR="004B6556" w:rsidRDefault="004B6556" w:rsidP="000459C8">
      <w:pPr>
        <w:rPr>
          <w:rFonts w:ascii="Courier New" w:hAnsi="Courier New" w:cs="Courier New"/>
          <w:b/>
        </w:rPr>
      </w:pPr>
    </w:p>
    <w:p w14:paraId="3188F7DD" w14:textId="5DF38B10" w:rsidR="004B6556" w:rsidRDefault="004B6556" w:rsidP="00EC1E07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14:paraId="69F10ECB" w14:textId="77777777" w:rsidR="004B6556" w:rsidRPr="008F709B" w:rsidRDefault="004B6556" w:rsidP="004B6556">
      <w:pPr>
        <w:jc w:val="center"/>
        <w:rPr>
          <w:rFonts w:ascii="Courier New" w:hAnsi="Courier New" w:cs="Courier New"/>
          <w:b/>
          <w:sz w:val="16"/>
          <w:szCs w:val="16"/>
          <w:u w:val="single"/>
        </w:rPr>
      </w:pPr>
    </w:p>
    <w:p w14:paraId="385E81CB" w14:textId="616E9BE9" w:rsidR="000459C8" w:rsidRPr="004B6556" w:rsidRDefault="00F46A68" w:rsidP="004B655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0459C8">
        <w:rPr>
          <w:rFonts w:ascii="Courier New" w:hAnsi="Courier New" w:cs="Courier New"/>
          <w:b/>
          <w:sz w:val="28"/>
          <w:szCs w:val="28"/>
          <w:u w:val="single"/>
        </w:rPr>
        <w:t>Instructions</w:t>
      </w:r>
    </w:p>
    <w:p w14:paraId="7FC496DD" w14:textId="450AABA2" w:rsidR="004B6556" w:rsidRPr="006142C3" w:rsidRDefault="004B6556">
      <w:pPr>
        <w:rPr>
          <w:rFonts w:ascii="Arial Narrow" w:hAnsi="Arial Narrow"/>
          <w:sz w:val="16"/>
          <w:szCs w:val="16"/>
        </w:rPr>
      </w:pPr>
    </w:p>
    <w:p w14:paraId="648E8EB5" w14:textId="6613B30A" w:rsidR="00AA595E" w:rsidRPr="006142C3" w:rsidRDefault="00104ED3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C</w:t>
      </w:r>
      <w:r w:rsidR="00F46A68" w:rsidRPr="006142C3">
        <w:rPr>
          <w:rFonts w:asciiTheme="majorHAnsi" w:hAnsiTheme="majorHAnsi" w:cstheme="majorHAnsi"/>
        </w:rPr>
        <w:t>omplete</w:t>
      </w:r>
      <w:r w:rsidR="001E5A53" w:rsidRPr="006142C3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</w:rPr>
        <w:t>C</w:t>
      </w:r>
      <w:r w:rsidR="00F46A68" w:rsidRPr="006142C3">
        <w:rPr>
          <w:rFonts w:asciiTheme="majorHAnsi" w:hAnsiTheme="majorHAnsi" w:cstheme="majorHAnsi"/>
        </w:rPr>
        <w:t xml:space="preserve">ustomer </w:t>
      </w:r>
      <w:r w:rsidRPr="006142C3">
        <w:rPr>
          <w:rFonts w:asciiTheme="majorHAnsi" w:hAnsiTheme="majorHAnsi" w:cstheme="majorHAnsi"/>
        </w:rPr>
        <w:t>I</w:t>
      </w:r>
      <w:r w:rsidR="00F46A68" w:rsidRPr="006142C3">
        <w:rPr>
          <w:rFonts w:asciiTheme="majorHAnsi" w:hAnsiTheme="majorHAnsi" w:cstheme="majorHAnsi"/>
        </w:rPr>
        <w:t>nformation as indicated on DEA Controlled Substances Registration Certificate</w:t>
      </w:r>
      <w:r w:rsidR="003B3567">
        <w:rPr>
          <w:rFonts w:asciiTheme="majorHAnsi" w:hAnsiTheme="majorHAnsi" w:cstheme="majorHAnsi"/>
        </w:rPr>
        <w:t xml:space="preserve"> or Professional State License</w:t>
      </w:r>
    </w:p>
    <w:p w14:paraId="196B654A" w14:textId="7E6670EA" w:rsidR="00AA595E" w:rsidRPr="006142C3" w:rsidRDefault="00AA595E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Complete all fields for </w:t>
      </w:r>
      <w:r w:rsidR="009E1DBF">
        <w:rPr>
          <w:rFonts w:asciiTheme="majorHAnsi" w:hAnsiTheme="majorHAnsi" w:cstheme="majorHAnsi"/>
        </w:rPr>
        <w:t>Non-Scheduled</w:t>
      </w:r>
      <w:r w:rsidR="006C2884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</w:rPr>
        <w:t xml:space="preserve">inventory </w:t>
      </w:r>
      <w:r w:rsidR="00760127" w:rsidRPr="006142C3">
        <w:rPr>
          <w:rFonts w:asciiTheme="majorHAnsi" w:hAnsiTheme="majorHAnsi" w:cstheme="majorHAnsi"/>
        </w:rPr>
        <w:t>being sent for destruction</w:t>
      </w:r>
    </w:p>
    <w:p w14:paraId="69ED1236" w14:textId="3A2270EB" w:rsidR="00E976D7" w:rsidRPr="006142C3" w:rsidRDefault="00F46A68" w:rsidP="00AA595E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Partials must be listed on separate lines (please see example below)</w:t>
      </w:r>
    </w:p>
    <w:p w14:paraId="3256F323" w14:textId="2084B30C" w:rsidR="00AA595E" w:rsidRPr="006142C3" w:rsidRDefault="00AA595E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Sign and date completed form</w:t>
      </w:r>
    </w:p>
    <w:p w14:paraId="5D6D2455" w14:textId="6B37E507" w:rsidR="00760127" w:rsidRPr="006142C3" w:rsidRDefault="00760127" w:rsidP="00760127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6613CBD7" w14:textId="3F9D738E" w:rsidR="00104ED3" w:rsidRPr="006142C3" w:rsidRDefault="00104ED3" w:rsidP="00104ED3">
      <w:pPr>
        <w:jc w:val="center"/>
        <w:rPr>
          <w:rFonts w:asciiTheme="majorHAnsi" w:hAnsiTheme="majorHAnsi" w:cstheme="majorHAnsi"/>
          <w:b/>
          <w:bCs/>
        </w:rPr>
      </w:pPr>
      <w:r w:rsidRPr="006142C3">
        <w:rPr>
          <w:rFonts w:asciiTheme="majorHAnsi" w:hAnsiTheme="majorHAnsi" w:cstheme="majorHAnsi"/>
          <w:b/>
          <w:bCs/>
        </w:rPr>
        <w:t xml:space="preserve">Do NOT ship </w:t>
      </w:r>
      <w:r w:rsidR="005776C6">
        <w:rPr>
          <w:rFonts w:asciiTheme="majorHAnsi" w:hAnsiTheme="majorHAnsi" w:cstheme="majorHAnsi"/>
          <w:b/>
          <w:bCs/>
        </w:rPr>
        <w:t>Non-Scheduled</w:t>
      </w:r>
      <w:r w:rsidR="006C2884">
        <w:rPr>
          <w:rFonts w:asciiTheme="majorHAnsi" w:hAnsiTheme="majorHAnsi" w:cstheme="majorHAnsi"/>
          <w:b/>
          <w:bCs/>
        </w:rPr>
        <w:t xml:space="preserve"> </w:t>
      </w:r>
      <w:r w:rsidRPr="006142C3">
        <w:rPr>
          <w:rFonts w:asciiTheme="majorHAnsi" w:hAnsiTheme="majorHAnsi" w:cstheme="majorHAnsi"/>
          <w:b/>
          <w:bCs/>
        </w:rPr>
        <w:t xml:space="preserve">items </w:t>
      </w:r>
      <w:proofErr w:type="gramStart"/>
      <w:r w:rsidRPr="006142C3">
        <w:rPr>
          <w:rFonts w:asciiTheme="majorHAnsi" w:hAnsiTheme="majorHAnsi" w:cstheme="majorHAnsi"/>
          <w:b/>
          <w:bCs/>
        </w:rPr>
        <w:t>at this time</w:t>
      </w:r>
      <w:proofErr w:type="gramEnd"/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46E09ED2" w14:textId="33B1FF54" w:rsidR="00E976D7" w:rsidRPr="006142C3" w:rsidRDefault="009A011B" w:rsidP="00104ED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Fax or Email completed</w:t>
      </w:r>
      <w:r w:rsidR="00E976D7" w:rsidRPr="006142C3">
        <w:rPr>
          <w:rFonts w:asciiTheme="majorHAnsi" w:hAnsiTheme="majorHAnsi" w:cstheme="majorHAnsi"/>
        </w:rPr>
        <w:t xml:space="preserve"> </w:t>
      </w:r>
      <w:r w:rsidR="00F12B29">
        <w:rPr>
          <w:rFonts w:asciiTheme="majorHAnsi" w:hAnsiTheme="majorHAnsi" w:cstheme="majorHAnsi"/>
        </w:rPr>
        <w:t>Non-Scheduled</w:t>
      </w:r>
      <w:r w:rsidR="00760127" w:rsidRPr="006142C3">
        <w:rPr>
          <w:rFonts w:asciiTheme="majorHAnsi" w:hAnsiTheme="majorHAnsi" w:cstheme="majorHAnsi"/>
        </w:rPr>
        <w:t xml:space="preserve"> Inventor</w:t>
      </w:r>
      <w:r w:rsidR="00D7692C">
        <w:rPr>
          <w:rFonts w:asciiTheme="majorHAnsi" w:hAnsiTheme="majorHAnsi" w:cstheme="majorHAnsi"/>
        </w:rPr>
        <w:t>y</w:t>
      </w:r>
      <w:r w:rsidR="00476CF0">
        <w:rPr>
          <w:rFonts w:asciiTheme="majorHAnsi" w:hAnsiTheme="majorHAnsi" w:cstheme="majorHAnsi"/>
        </w:rPr>
        <w:t xml:space="preserve"> Form</w:t>
      </w:r>
      <w:r w:rsidR="00E976D7" w:rsidRPr="006142C3">
        <w:rPr>
          <w:rFonts w:asciiTheme="majorHAnsi" w:hAnsiTheme="majorHAnsi" w:cstheme="majorHAnsi"/>
        </w:rPr>
        <w:t>:</w:t>
      </w:r>
    </w:p>
    <w:p w14:paraId="3239CC23" w14:textId="15FB3876" w:rsidR="00E976D7" w:rsidRPr="006142C3" w:rsidRDefault="00AA595E" w:rsidP="00E976D7">
      <w:pPr>
        <w:ind w:left="144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 Compliant Logistics</w:t>
      </w:r>
    </w:p>
    <w:p w14:paraId="70E9883C" w14:textId="1FB0FDD6" w:rsidR="00E976D7" w:rsidRPr="006142C3" w:rsidRDefault="00AA595E" w:rsidP="00E976D7">
      <w:pPr>
        <w:ind w:left="720" w:firstLine="72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</w:t>
      </w:r>
      <w:r w:rsidR="00E976D7" w:rsidRPr="006142C3">
        <w:rPr>
          <w:rFonts w:asciiTheme="majorHAnsi" w:hAnsiTheme="majorHAnsi" w:cstheme="majorHAnsi"/>
          <w:b/>
        </w:rPr>
        <w:t xml:space="preserve"> FAX: (480) 659-2353</w:t>
      </w:r>
    </w:p>
    <w:p w14:paraId="4A1C4F72" w14:textId="6F7737A0" w:rsidR="00E46090" w:rsidRPr="006142C3" w:rsidRDefault="00AA595E" w:rsidP="00E976D7">
      <w:pPr>
        <w:ind w:left="720" w:firstLine="72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</w:t>
      </w:r>
      <w:r w:rsidR="00E46090" w:rsidRPr="006142C3">
        <w:rPr>
          <w:rFonts w:asciiTheme="majorHAnsi" w:hAnsiTheme="majorHAnsi" w:cstheme="majorHAnsi"/>
          <w:b/>
        </w:rPr>
        <w:t xml:space="preserve"> Email: </w:t>
      </w:r>
      <w:r w:rsidRPr="006142C3">
        <w:rPr>
          <w:rFonts w:asciiTheme="majorHAnsi" w:hAnsiTheme="majorHAnsi" w:cstheme="majorHAnsi"/>
          <w:b/>
        </w:rPr>
        <w:t>info@123compliant.com</w:t>
      </w:r>
    </w:p>
    <w:p w14:paraId="3B20A6C0" w14:textId="77777777" w:rsidR="00F46A68" w:rsidRPr="006142C3" w:rsidRDefault="00F46A68">
      <w:pPr>
        <w:rPr>
          <w:rFonts w:asciiTheme="majorHAnsi" w:hAnsiTheme="majorHAnsi" w:cstheme="majorHAnsi"/>
        </w:rPr>
      </w:pPr>
    </w:p>
    <w:p w14:paraId="6EA9E186" w14:textId="709107AA" w:rsidR="00F46A68" w:rsidRPr="006142C3" w:rsidRDefault="00EC1E07" w:rsidP="00104ED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</w:t>
      </w:r>
      <w:r w:rsidR="00F46A68" w:rsidRPr="006142C3">
        <w:rPr>
          <w:rFonts w:asciiTheme="majorHAnsi" w:hAnsiTheme="majorHAnsi" w:cstheme="majorHAnsi"/>
        </w:rPr>
        <w:t>Upon receipt of</w:t>
      </w:r>
      <w:r w:rsidR="00F12816" w:rsidRPr="006142C3">
        <w:rPr>
          <w:rFonts w:asciiTheme="majorHAnsi" w:hAnsiTheme="majorHAnsi" w:cstheme="majorHAnsi"/>
        </w:rPr>
        <w:t xml:space="preserve"> </w:t>
      </w:r>
      <w:r w:rsidR="005776C6">
        <w:rPr>
          <w:rFonts w:asciiTheme="majorHAnsi" w:hAnsiTheme="majorHAnsi" w:cstheme="majorHAnsi"/>
        </w:rPr>
        <w:t>Non-Scheduled</w:t>
      </w:r>
      <w:r w:rsidR="00F12816" w:rsidRPr="006142C3">
        <w:rPr>
          <w:rFonts w:asciiTheme="majorHAnsi" w:hAnsiTheme="majorHAnsi" w:cstheme="majorHAnsi"/>
        </w:rPr>
        <w:t xml:space="preserve"> Inventory</w:t>
      </w:r>
      <w:r w:rsidR="00791783">
        <w:rPr>
          <w:rFonts w:asciiTheme="majorHAnsi" w:hAnsiTheme="majorHAnsi" w:cstheme="majorHAnsi"/>
        </w:rPr>
        <w:t xml:space="preserve"> Form</w:t>
      </w:r>
      <w:r w:rsidR="00F46A68" w:rsidRPr="006142C3">
        <w:rPr>
          <w:rFonts w:asciiTheme="majorHAnsi" w:hAnsiTheme="majorHAnsi" w:cstheme="majorHAnsi"/>
        </w:rPr>
        <w:t xml:space="preserve">, </w:t>
      </w:r>
      <w:r w:rsidR="00AA595E" w:rsidRPr="006142C3">
        <w:rPr>
          <w:rFonts w:asciiTheme="majorHAnsi" w:hAnsiTheme="majorHAnsi" w:cstheme="majorHAnsi"/>
        </w:rPr>
        <w:t>123 Compliant Logistics</w:t>
      </w:r>
      <w:r w:rsidR="00F46A68" w:rsidRPr="006142C3">
        <w:rPr>
          <w:rFonts w:asciiTheme="majorHAnsi" w:hAnsiTheme="majorHAnsi" w:cstheme="majorHAnsi"/>
        </w:rPr>
        <w:t xml:space="preserve"> will </w:t>
      </w:r>
      <w:r w:rsidR="004D2105">
        <w:rPr>
          <w:rFonts w:asciiTheme="majorHAnsi" w:hAnsiTheme="majorHAnsi" w:cstheme="majorHAnsi"/>
        </w:rPr>
        <w:t>review</w:t>
      </w:r>
      <w:r w:rsidR="00402496">
        <w:rPr>
          <w:rFonts w:asciiTheme="majorHAnsi" w:hAnsiTheme="majorHAnsi" w:cstheme="majorHAnsi"/>
        </w:rPr>
        <w:t xml:space="preserve"> </w:t>
      </w:r>
      <w:r w:rsidR="007B57EC">
        <w:rPr>
          <w:rFonts w:asciiTheme="majorHAnsi" w:hAnsiTheme="majorHAnsi" w:cstheme="majorHAnsi"/>
        </w:rPr>
        <w:t xml:space="preserve">all information and </w:t>
      </w:r>
      <w:r w:rsidR="00791783">
        <w:rPr>
          <w:rFonts w:asciiTheme="majorHAnsi" w:hAnsiTheme="majorHAnsi" w:cstheme="majorHAnsi"/>
        </w:rPr>
        <w:t>grant</w:t>
      </w:r>
      <w:r w:rsidR="007B57EC">
        <w:rPr>
          <w:rFonts w:asciiTheme="majorHAnsi" w:hAnsiTheme="majorHAnsi" w:cstheme="majorHAnsi"/>
        </w:rPr>
        <w:t xml:space="preserve"> shipping authorization via email</w:t>
      </w:r>
      <w:r w:rsidR="006A118C">
        <w:rPr>
          <w:rFonts w:asciiTheme="majorHAnsi" w:hAnsiTheme="majorHAnsi" w:cstheme="majorHAnsi"/>
        </w:rPr>
        <w:t xml:space="preserve"> or phone.</w:t>
      </w:r>
    </w:p>
    <w:p w14:paraId="190533C3" w14:textId="77777777" w:rsidR="00760127" w:rsidRPr="006142C3" w:rsidRDefault="00760127" w:rsidP="00760127">
      <w:pPr>
        <w:rPr>
          <w:rFonts w:asciiTheme="majorHAnsi" w:hAnsiTheme="majorHAnsi" w:cstheme="majorHAnsi"/>
        </w:rPr>
      </w:pPr>
    </w:p>
    <w:p w14:paraId="69C60A10" w14:textId="6CCB291E" w:rsidR="009E1844" w:rsidRPr="006142C3" w:rsidRDefault="00FC4D9C" w:rsidP="00104ED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you receive authorizati</w:t>
      </w:r>
      <w:r w:rsidR="006B5AA4">
        <w:rPr>
          <w:rFonts w:asciiTheme="majorHAnsi" w:hAnsiTheme="majorHAnsi" w:cstheme="majorHAnsi"/>
        </w:rPr>
        <w:t>on to ship, p</w:t>
      </w:r>
      <w:r w:rsidR="009E1844" w:rsidRPr="006142C3">
        <w:rPr>
          <w:rFonts w:asciiTheme="majorHAnsi" w:hAnsiTheme="majorHAnsi" w:cstheme="majorHAnsi"/>
        </w:rPr>
        <w:t>ack and mail your shipment</w:t>
      </w:r>
    </w:p>
    <w:p w14:paraId="572482A6" w14:textId="2419DA43" w:rsidR="00104ED3" w:rsidRPr="006142C3" w:rsidRDefault="00104ED3" w:rsidP="00104ED3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Enclose </w:t>
      </w:r>
      <w:r w:rsidRPr="00ED73F5">
        <w:rPr>
          <w:rFonts w:asciiTheme="majorHAnsi" w:hAnsiTheme="majorHAnsi" w:cstheme="majorHAnsi"/>
          <w:b/>
          <w:bCs/>
        </w:rPr>
        <w:t>photo copies</w:t>
      </w:r>
      <w:r w:rsidRPr="00ED73F5">
        <w:rPr>
          <w:rFonts w:asciiTheme="majorHAnsi" w:hAnsiTheme="majorHAnsi" w:cstheme="majorHAnsi"/>
        </w:rPr>
        <w:t xml:space="preserve"> of the </w:t>
      </w:r>
      <w:r w:rsidR="005776C6">
        <w:rPr>
          <w:rFonts w:asciiTheme="majorHAnsi" w:hAnsiTheme="majorHAnsi" w:cstheme="majorHAnsi"/>
          <w:b/>
          <w:bCs/>
        </w:rPr>
        <w:t>Non-Scheduled</w:t>
      </w:r>
      <w:r w:rsidR="006B5AA4" w:rsidRPr="00ED73F5">
        <w:rPr>
          <w:rFonts w:asciiTheme="majorHAnsi" w:hAnsiTheme="majorHAnsi" w:cstheme="majorHAnsi"/>
          <w:b/>
          <w:bCs/>
        </w:rPr>
        <w:t xml:space="preserve"> Inventory</w:t>
      </w:r>
      <w:r w:rsidR="00476CF0" w:rsidRPr="00ED73F5">
        <w:rPr>
          <w:rFonts w:asciiTheme="majorHAnsi" w:hAnsiTheme="majorHAnsi" w:cstheme="majorHAnsi"/>
          <w:b/>
          <w:bCs/>
        </w:rPr>
        <w:t xml:space="preserve"> Form</w:t>
      </w:r>
    </w:p>
    <w:p w14:paraId="6A129B0B" w14:textId="2F16F2A6" w:rsidR="00104ED3" w:rsidRPr="006142C3" w:rsidRDefault="00516E1D" w:rsidP="00104ED3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791783">
        <w:rPr>
          <w:rFonts w:asciiTheme="majorHAnsi" w:hAnsiTheme="majorHAnsi" w:cstheme="majorHAnsi"/>
          <w:u w:val="single"/>
        </w:rPr>
        <w:t>Flat Rate Box Customers</w:t>
      </w:r>
      <w:r w:rsidRPr="006142C3">
        <w:rPr>
          <w:rFonts w:asciiTheme="majorHAnsi" w:hAnsiTheme="majorHAnsi" w:cstheme="majorHAnsi"/>
        </w:rPr>
        <w:t xml:space="preserve"> - Call or email to request a shipping label</w:t>
      </w:r>
    </w:p>
    <w:p w14:paraId="795B0C66" w14:textId="77777777" w:rsidR="00104ED3" w:rsidRPr="006142C3" w:rsidRDefault="00516E1D" w:rsidP="00104ED3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791783">
        <w:rPr>
          <w:rFonts w:asciiTheme="majorHAnsi" w:hAnsiTheme="majorHAnsi" w:cstheme="majorHAnsi"/>
          <w:u w:val="single"/>
        </w:rPr>
        <w:t>Bulk Customers</w:t>
      </w:r>
      <w:r w:rsidRPr="006142C3">
        <w:rPr>
          <w:rFonts w:asciiTheme="majorHAnsi" w:hAnsiTheme="majorHAnsi" w:cstheme="majorHAnsi"/>
        </w:rPr>
        <w:t xml:space="preserve"> – Use shipper of your choic</w:t>
      </w:r>
      <w:r w:rsidR="00104ED3" w:rsidRPr="006142C3">
        <w:rPr>
          <w:rFonts w:asciiTheme="majorHAnsi" w:hAnsiTheme="majorHAnsi" w:cstheme="majorHAnsi"/>
        </w:rPr>
        <w:t>e</w:t>
      </w:r>
    </w:p>
    <w:p w14:paraId="7287D317" w14:textId="0545BF18" w:rsidR="009E1844" w:rsidRDefault="009E1844" w:rsidP="00104ED3">
      <w:pPr>
        <w:numPr>
          <w:ilvl w:val="3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We re</w:t>
      </w:r>
      <w:r w:rsidR="002245AB" w:rsidRPr="006142C3">
        <w:rPr>
          <w:rFonts w:asciiTheme="majorHAnsi" w:hAnsiTheme="majorHAnsi" w:cstheme="majorHAnsi"/>
        </w:rPr>
        <w:t>quire</w:t>
      </w:r>
      <w:r w:rsidRPr="006142C3">
        <w:rPr>
          <w:rFonts w:asciiTheme="majorHAnsi" w:hAnsiTheme="majorHAnsi" w:cstheme="majorHAnsi"/>
        </w:rPr>
        <w:t xml:space="preserve"> using a shipping method that can track and confirm delivery of your shipment</w:t>
      </w:r>
    </w:p>
    <w:p w14:paraId="5FC0B171" w14:textId="7E641EF4" w:rsidR="00EE7836" w:rsidRDefault="00EE7836" w:rsidP="00EE7836">
      <w:pPr>
        <w:rPr>
          <w:rFonts w:asciiTheme="majorHAnsi" w:hAnsiTheme="majorHAnsi" w:cstheme="majorHAnsi"/>
        </w:rPr>
      </w:pPr>
    </w:p>
    <w:p w14:paraId="67EA3A0B" w14:textId="77777777" w:rsidR="001149A6" w:rsidRDefault="001149A6" w:rsidP="001149A6">
      <w:pPr>
        <w:jc w:val="center"/>
        <w:rPr>
          <w:rFonts w:asciiTheme="majorHAnsi" w:hAnsiTheme="majorHAnsi" w:cstheme="majorHAnsi"/>
        </w:rPr>
      </w:pPr>
    </w:p>
    <w:p w14:paraId="5FBA13DD" w14:textId="6598EA9E" w:rsidR="009E1844" w:rsidRPr="006142C3" w:rsidRDefault="00EE7836" w:rsidP="001149A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II, III-V and Non-Scheduled pharmaceuticals</w:t>
      </w:r>
      <w:r w:rsidR="001149A6">
        <w:rPr>
          <w:rFonts w:asciiTheme="majorHAnsi" w:hAnsiTheme="majorHAnsi" w:cstheme="majorHAnsi"/>
        </w:rPr>
        <w:t xml:space="preserve"> </w:t>
      </w:r>
      <w:r w:rsidR="00C14736">
        <w:rPr>
          <w:rFonts w:asciiTheme="majorHAnsi" w:hAnsiTheme="majorHAnsi" w:cstheme="majorHAnsi"/>
        </w:rPr>
        <w:t>may</w:t>
      </w:r>
      <w:r w:rsidR="001149A6">
        <w:rPr>
          <w:rFonts w:asciiTheme="majorHAnsi" w:hAnsiTheme="majorHAnsi" w:cstheme="majorHAnsi"/>
        </w:rPr>
        <w:t xml:space="preserve"> be shipped in the same box</w:t>
      </w:r>
    </w:p>
    <w:p w14:paraId="284D3179" w14:textId="1FC1997B" w:rsidR="00EC1E07" w:rsidRPr="001149A6" w:rsidRDefault="009E1844" w:rsidP="001149A6">
      <w:pPr>
        <w:jc w:val="center"/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If further clarification is needed, please call (</w:t>
      </w:r>
      <w:r w:rsidR="00AA595E" w:rsidRPr="006142C3">
        <w:rPr>
          <w:rFonts w:asciiTheme="majorHAnsi" w:hAnsiTheme="majorHAnsi" w:cstheme="majorHAnsi"/>
        </w:rPr>
        <w:t>602</w:t>
      </w:r>
      <w:r w:rsidRPr="006142C3">
        <w:rPr>
          <w:rFonts w:asciiTheme="majorHAnsi" w:hAnsiTheme="majorHAnsi" w:cstheme="majorHAnsi"/>
        </w:rPr>
        <w:t xml:space="preserve">) </w:t>
      </w:r>
      <w:r w:rsidR="009A011B" w:rsidRPr="006142C3">
        <w:rPr>
          <w:rFonts w:asciiTheme="majorHAnsi" w:hAnsiTheme="majorHAnsi" w:cstheme="majorHAnsi"/>
        </w:rPr>
        <w:t>612-4140</w:t>
      </w:r>
    </w:p>
    <w:p w14:paraId="3CED6902" w14:textId="77777777" w:rsidR="00EC1E07" w:rsidRPr="009741C0" w:rsidRDefault="00EC1E07">
      <w:pPr>
        <w:rPr>
          <w:rFonts w:ascii="Arial Narrow" w:hAnsi="Arial Narrow"/>
          <w:sz w:val="28"/>
          <w:szCs w:val="28"/>
        </w:rPr>
      </w:pPr>
    </w:p>
    <w:p w14:paraId="1478211A" w14:textId="7BA1C035" w:rsidR="00F46A68" w:rsidRPr="006142C3" w:rsidRDefault="009E1844" w:rsidP="00F1281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142C3">
        <w:rPr>
          <w:rFonts w:ascii="Courier New" w:hAnsi="Courier New" w:cs="Courier New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"/>
        <w:gridCol w:w="900"/>
        <w:gridCol w:w="809"/>
        <w:gridCol w:w="5132"/>
        <w:gridCol w:w="946"/>
        <w:gridCol w:w="2021"/>
      </w:tblGrid>
      <w:tr w:rsidR="00B623E2" w:rsidRPr="009741C0" w14:paraId="00BFEBA3" w14:textId="77777777" w:rsidTr="0071765D">
        <w:trPr>
          <w:trHeight w:val="422"/>
          <w:jc w:val="center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F9AAB0D" w14:textId="20C9DD5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Orig. Pkg. Size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BA0EBF0" w14:textId="7777777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Count in Pkg.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14:paraId="77882456" w14:textId="7777777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Qty. of Pkgs.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CE6E264" w14:textId="7777777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087E695" w14:textId="7777777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Strength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8A583D8" w14:textId="77777777" w:rsidR="00A811A4" w:rsidRPr="006142C3" w:rsidRDefault="00A811A4" w:rsidP="00633A20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NDC</w:t>
            </w:r>
          </w:p>
        </w:tc>
      </w:tr>
      <w:tr w:rsidR="009741C0" w:rsidRPr="009741C0" w14:paraId="39FBF438" w14:textId="77777777" w:rsidTr="0071765D">
        <w:trPr>
          <w:jc w:val="center"/>
        </w:trPr>
        <w:tc>
          <w:tcPr>
            <w:tcW w:w="97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DBF7619" w14:textId="7F9629E5" w:rsidR="00A811A4" w:rsidRPr="00B0544D" w:rsidRDefault="00A67D69" w:rsidP="00633A20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5228B88" w14:textId="48084719" w:rsidR="00A811A4" w:rsidRPr="00B0544D" w:rsidRDefault="00A67D69" w:rsidP="00633A20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</w:tcBorders>
            <w:shd w:val="clear" w:color="auto" w:fill="auto"/>
          </w:tcPr>
          <w:p w14:paraId="694F954E" w14:textId="66DEC9B7" w:rsidR="00A811A4" w:rsidRPr="00B0544D" w:rsidRDefault="00A67D69" w:rsidP="0097323B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1FB451" w14:textId="017754FD" w:rsidR="00A811A4" w:rsidRPr="00DC0C78" w:rsidRDefault="00DC0C78" w:rsidP="00633A20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DC0C78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Azithromycin Tablets</w:t>
            </w:r>
          </w:p>
        </w:tc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4555F3E" w14:textId="4AE9E9EB" w:rsidR="00A811A4" w:rsidRPr="00B0544D" w:rsidRDefault="00995D64" w:rsidP="00633A20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600mg</w:t>
            </w:r>
          </w:p>
        </w:tc>
        <w:tc>
          <w:tcPr>
            <w:tcW w:w="202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A33A2DE" w14:textId="3B2AF68F" w:rsidR="00A811A4" w:rsidRPr="00B0544D" w:rsidRDefault="00995D64" w:rsidP="0097323B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51224-0222-30</w:t>
            </w:r>
          </w:p>
        </w:tc>
      </w:tr>
      <w:tr w:rsidR="00995D64" w:rsidRPr="009741C0" w14:paraId="6A4CA20A" w14:textId="77777777" w:rsidTr="0071765D">
        <w:trPr>
          <w:jc w:val="center"/>
        </w:trPr>
        <w:tc>
          <w:tcPr>
            <w:tcW w:w="974" w:type="dxa"/>
            <w:shd w:val="clear" w:color="auto" w:fill="auto"/>
            <w:vAlign w:val="bottom"/>
          </w:tcPr>
          <w:p w14:paraId="11D4CC75" w14:textId="1F03A305" w:rsidR="00995D64" w:rsidRPr="006142C3" w:rsidRDefault="00995D64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14:paraId="2BB45C41" w14:textId="4A1ED3DA" w:rsidR="00995D64" w:rsidRPr="006142C3" w:rsidRDefault="00995D64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15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9" w:type="dxa"/>
            <w:shd w:val="clear" w:color="auto" w:fill="auto"/>
          </w:tcPr>
          <w:p w14:paraId="4143E27C" w14:textId="52DC0993" w:rsidR="00995D64" w:rsidRPr="006142C3" w:rsidRDefault="00995D64" w:rsidP="00995D6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645483B7" w14:textId="41609FBD" w:rsidR="00995D64" w:rsidRPr="006142C3" w:rsidRDefault="00995D64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DC0C78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Azithromycin Tablets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4DE710" w14:textId="48BDF9F5" w:rsidR="00995D64" w:rsidRPr="006142C3" w:rsidRDefault="00995D64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600mg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5CA613A6" w14:textId="547FE1FD" w:rsidR="00995D64" w:rsidRPr="006142C3" w:rsidRDefault="00995D64" w:rsidP="00995D6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51224-0222-30</w:t>
            </w:r>
          </w:p>
        </w:tc>
      </w:tr>
      <w:tr w:rsidR="00995D64" w:rsidRPr="009741C0" w14:paraId="2A765569" w14:textId="77777777" w:rsidTr="0071765D">
        <w:trPr>
          <w:jc w:val="center"/>
        </w:trPr>
        <w:tc>
          <w:tcPr>
            <w:tcW w:w="974" w:type="dxa"/>
            <w:shd w:val="clear" w:color="auto" w:fill="auto"/>
            <w:vAlign w:val="bottom"/>
          </w:tcPr>
          <w:p w14:paraId="18F15890" w14:textId="0FA3D9D1" w:rsidR="00995D64" w:rsidRPr="006142C3" w:rsidRDefault="009C0D81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25x1</w:t>
            </w:r>
            <w:r w:rsidR="00AB38B8"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DF5A9C" w14:textId="6402351C" w:rsidR="00995D64" w:rsidRPr="006142C3" w:rsidRDefault="00AB38B8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25x1ml</w:t>
            </w:r>
          </w:p>
        </w:tc>
        <w:tc>
          <w:tcPr>
            <w:tcW w:w="809" w:type="dxa"/>
            <w:shd w:val="clear" w:color="auto" w:fill="auto"/>
          </w:tcPr>
          <w:p w14:paraId="7CA40BC1" w14:textId="2CCE9C23" w:rsidR="00995D64" w:rsidRPr="006142C3" w:rsidRDefault="00AB38B8" w:rsidP="00995D6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3C63D955" w14:textId="2E03AE70" w:rsidR="00995D64" w:rsidRPr="006142C3" w:rsidRDefault="00AB38B8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Promethazine Injection Ampules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957336" w14:textId="07E801E0" w:rsidR="00995D64" w:rsidRPr="006142C3" w:rsidRDefault="00AB38B8" w:rsidP="00995D6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25mg/ml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4971B695" w14:textId="693F5E10" w:rsidR="00995D64" w:rsidRPr="006142C3" w:rsidRDefault="00137A7D" w:rsidP="00995D6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00591-3157-83</w:t>
            </w:r>
          </w:p>
        </w:tc>
      </w:tr>
      <w:tr w:rsidR="0071765D" w:rsidRPr="009741C0" w14:paraId="421B8AEF" w14:textId="77777777" w:rsidTr="004B72A8">
        <w:trPr>
          <w:jc w:val="center"/>
        </w:trPr>
        <w:tc>
          <w:tcPr>
            <w:tcW w:w="974" w:type="dxa"/>
            <w:shd w:val="clear" w:color="auto" w:fill="auto"/>
            <w:vAlign w:val="bottom"/>
          </w:tcPr>
          <w:p w14:paraId="2E4B18FC" w14:textId="3C98B816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25x1ml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0A3B8A" w14:textId="1035D548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21x1ml</w:t>
            </w:r>
          </w:p>
        </w:tc>
        <w:tc>
          <w:tcPr>
            <w:tcW w:w="809" w:type="dxa"/>
            <w:shd w:val="clear" w:color="auto" w:fill="auto"/>
          </w:tcPr>
          <w:p w14:paraId="2D9AD541" w14:textId="529E4013" w:rsidR="0071765D" w:rsidRPr="006142C3" w:rsidRDefault="0071765D" w:rsidP="0071765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27F3FA54" w14:textId="3FADD791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Promethazine Injection Ampules</w:t>
            </w:r>
          </w:p>
        </w:tc>
        <w:tc>
          <w:tcPr>
            <w:tcW w:w="946" w:type="dxa"/>
            <w:shd w:val="clear" w:color="auto" w:fill="auto"/>
          </w:tcPr>
          <w:p w14:paraId="55D72894" w14:textId="25F27F8F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E347EF">
              <w:rPr>
                <w:rFonts w:asciiTheme="majorHAnsi" w:hAnsiTheme="majorHAnsi" w:cstheme="majorHAnsi"/>
                <w:sz w:val="20"/>
                <w:szCs w:val="20"/>
              </w:rPr>
              <w:t>25mg/ml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3A3C9B38" w14:textId="4023D9F5" w:rsidR="0071765D" w:rsidRPr="006142C3" w:rsidRDefault="0071765D" w:rsidP="0071765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00591-3157-83</w:t>
            </w:r>
          </w:p>
        </w:tc>
      </w:tr>
      <w:tr w:rsidR="0071765D" w:rsidRPr="009741C0" w14:paraId="6B1376F3" w14:textId="77777777" w:rsidTr="004B72A8">
        <w:trPr>
          <w:jc w:val="center"/>
        </w:trPr>
        <w:tc>
          <w:tcPr>
            <w:tcW w:w="974" w:type="dxa"/>
            <w:shd w:val="clear" w:color="auto" w:fill="auto"/>
            <w:vAlign w:val="bottom"/>
          </w:tcPr>
          <w:p w14:paraId="18B76A79" w14:textId="6DC6465F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7C68D1" w14:textId="761594D1" w:rsidR="0071765D" w:rsidRPr="006142C3" w:rsidRDefault="00661258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0.8ml</w:t>
            </w:r>
          </w:p>
        </w:tc>
        <w:tc>
          <w:tcPr>
            <w:tcW w:w="809" w:type="dxa"/>
            <w:shd w:val="clear" w:color="auto" w:fill="auto"/>
          </w:tcPr>
          <w:p w14:paraId="72CDF0FD" w14:textId="77777777" w:rsidR="0071765D" w:rsidRPr="006142C3" w:rsidRDefault="0071765D" w:rsidP="0071765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61A31CA9" w14:textId="50FE8BD1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Promethazine Injection Ampules</w:t>
            </w:r>
          </w:p>
        </w:tc>
        <w:tc>
          <w:tcPr>
            <w:tcW w:w="946" w:type="dxa"/>
            <w:shd w:val="clear" w:color="auto" w:fill="auto"/>
          </w:tcPr>
          <w:p w14:paraId="498F57E2" w14:textId="1CD0ECEB" w:rsidR="0071765D" w:rsidRPr="006142C3" w:rsidRDefault="0071765D" w:rsidP="0071765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E347EF">
              <w:rPr>
                <w:rFonts w:asciiTheme="majorHAnsi" w:hAnsiTheme="majorHAnsi" w:cstheme="majorHAnsi"/>
                <w:sz w:val="20"/>
                <w:szCs w:val="20"/>
              </w:rPr>
              <w:t>25mg/ml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1B2B66CD" w14:textId="32AB060C" w:rsidR="0071765D" w:rsidRPr="006142C3" w:rsidRDefault="0071765D" w:rsidP="0071765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00591-3157-</w:t>
            </w:r>
            <w:r w:rsidR="00661258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</w:tr>
    </w:tbl>
    <w:p w14:paraId="4E980CF5" w14:textId="77777777" w:rsidR="001E5A53" w:rsidRDefault="001E5A53"/>
    <w:p w14:paraId="65C5732C" w14:textId="3A35FA2E" w:rsidR="001A55E6" w:rsidRDefault="001A55E6">
      <w:pPr>
        <w:sectPr w:rsidR="001A55E6" w:rsidSect="004B11B5">
          <w:headerReference w:type="default" r:id="rId13"/>
          <w:footerReference w:type="default" r:id="rId14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213"/>
        <w:gridCol w:w="310"/>
        <w:gridCol w:w="2069"/>
        <w:gridCol w:w="1619"/>
        <w:gridCol w:w="151"/>
        <w:gridCol w:w="673"/>
        <w:gridCol w:w="526"/>
        <w:gridCol w:w="273"/>
        <w:gridCol w:w="362"/>
        <w:gridCol w:w="282"/>
        <w:gridCol w:w="1975"/>
        <w:gridCol w:w="267"/>
      </w:tblGrid>
      <w:tr w:rsidR="00DC2C22" w:rsidRPr="00DC2C22" w14:paraId="3496D01B" w14:textId="77777777" w:rsidTr="004B11B5">
        <w:trPr>
          <w:trHeight w:val="350"/>
        </w:trPr>
        <w:tc>
          <w:tcPr>
            <w:tcW w:w="10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36ACFB" w14:textId="0949EB97" w:rsidR="008D2358" w:rsidRPr="00B0544D" w:rsidRDefault="000459C8" w:rsidP="00920AC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3C3D45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09D86C85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bookmarkStart w:id="1" w:name="_GoBack"/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bookmarkEnd w:id="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0B51762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3EA99DE1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71478CD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783F7593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5" w:name="Text5"/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39B0C1B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69782B37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32EB7548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0BCE8F44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3C3D45"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1F90B78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0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1DAC110B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157C32C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920ACA">
        <w:trPr>
          <w:trHeight w:hRule="exact" w:val="144"/>
        </w:trPr>
        <w:tc>
          <w:tcPr>
            <w:tcW w:w="106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55143F6B" w:rsidR="00375218" w:rsidRPr="00AA0E63" w:rsidRDefault="00920ACA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A0A044" wp14:editId="5C7D49B0">
            <wp:simplePos x="0" y="0"/>
            <wp:positionH relativeFrom="column">
              <wp:posOffset>7157085</wp:posOffset>
            </wp:positionH>
            <wp:positionV relativeFrom="paragraph">
              <wp:posOffset>8890</wp:posOffset>
            </wp:positionV>
            <wp:extent cx="1657350" cy="1764665"/>
            <wp:effectExtent l="0" t="0" r="0" b="6985"/>
            <wp:wrapNone/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3 CL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FF48AD">
        <w:trPr>
          <w:trHeight w:val="422"/>
          <w:tblHeader/>
          <w:jc w:val="center"/>
        </w:trPr>
        <w:tc>
          <w:tcPr>
            <w:tcW w:w="1255" w:type="dxa"/>
            <w:shd w:val="clear" w:color="auto" w:fill="AEAAAA" w:themeFill="background2" w:themeFillShade="BF"/>
            <w:vAlign w:val="center"/>
          </w:tcPr>
          <w:p w14:paraId="4325D978" w14:textId="7BEA7132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Orig.</w:t>
            </w:r>
            <w:r w:rsidR="00BE7C77"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Pkg</w:t>
            </w:r>
            <w:r w:rsidR="007917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shd w:val="clear" w:color="auto" w:fill="AEAAAA" w:themeFill="background2" w:themeFillShade="BF"/>
            <w:vAlign w:val="center"/>
          </w:tcPr>
          <w:p w14:paraId="1E149BE6" w14:textId="2A089AC2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Count in</w:t>
            </w:r>
            <w:r w:rsidR="007917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17AD8F17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shd w:val="clear" w:color="auto" w:fill="AEAAAA" w:themeFill="background2" w:themeFillShade="BF"/>
            <w:vAlign w:val="center"/>
          </w:tcPr>
          <w:p w14:paraId="7857123C" w14:textId="58CD2726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shd w:val="clear" w:color="auto" w:fill="AEAAAA" w:themeFill="background2" w:themeFillShade="BF"/>
            <w:vAlign w:val="center"/>
          </w:tcPr>
          <w:p w14:paraId="3F63806F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shd w:val="clear" w:color="auto" w:fill="AEAAAA" w:themeFill="background2" w:themeFillShade="BF"/>
            <w:vAlign w:val="center"/>
          </w:tcPr>
          <w:p w14:paraId="6742E6E2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NDC</w:t>
            </w:r>
          </w:p>
        </w:tc>
      </w:tr>
      <w:tr w:rsidR="00DC2C22" w:rsidRPr="00B0544D" w14:paraId="1D79DC4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CD012E6" w14:textId="0DB24B28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  <w:vAlign w:val="bottom"/>
          </w:tcPr>
          <w:p w14:paraId="5571FED5" w14:textId="0E71AD7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</w:tcPr>
          <w:p w14:paraId="114A2632" w14:textId="5E397D65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50" w:type="dxa"/>
            <w:shd w:val="clear" w:color="auto" w:fill="auto"/>
            <w:vAlign w:val="bottom"/>
          </w:tcPr>
          <w:p w14:paraId="64A80675" w14:textId="4BB55D5A" w:rsidR="00A811A4" w:rsidRPr="00B0544D" w:rsidRDefault="00E22930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0" w:type="dxa"/>
            <w:shd w:val="clear" w:color="auto" w:fill="auto"/>
            <w:vAlign w:val="bottom"/>
          </w:tcPr>
          <w:p w14:paraId="1D0C9C7C" w14:textId="18D5C1CE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0" w:type="dxa"/>
            <w:shd w:val="clear" w:color="auto" w:fill="auto"/>
            <w:vAlign w:val="bottom"/>
          </w:tcPr>
          <w:p w14:paraId="07DBFCB2" w14:textId="3F1B6B0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C2C22" w:rsidRPr="00B0544D" w14:paraId="11D474A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67038E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bottom"/>
          </w:tcPr>
          <w:p w14:paraId="0E71D852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</w:tcPr>
          <w:p w14:paraId="40848D51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850" w:type="dxa"/>
            <w:shd w:val="clear" w:color="auto" w:fill="auto"/>
            <w:vAlign w:val="bottom"/>
          </w:tcPr>
          <w:p w14:paraId="382E39D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  <w:vAlign w:val="bottom"/>
          </w:tcPr>
          <w:p w14:paraId="606E9A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30" w:type="dxa"/>
            <w:shd w:val="clear" w:color="auto" w:fill="auto"/>
            <w:vAlign w:val="bottom"/>
          </w:tcPr>
          <w:p w14:paraId="0E1D3705" w14:textId="6D34EF3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E8C59E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  <w:vAlign w:val="bottom"/>
          </w:tcPr>
          <w:p w14:paraId="0962AD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</w:tcPr>
          <w:p w14:paraId="29A59C4D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850" w:type="dxa"/>
            <w:shd w:val="clear" w:color="auto" w:fill="auto"/>
            <w:vAlign w:val="bottom"/>
          </w:tcPr>
          <w:p w14:paraId="516A094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bottom"/>
          </w:tcPr>
          <w:p w14:paraId="6BF35B7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0" w:type="dxa"/>
            <w:shd w:val="clear" w:color="auto" w:fill="auto"/>
            <w:vAlign w:val="bottom"/>
          </w:tcPr>
          <w:p w14:paraId="72098AB2" w14:textId="0DADFCB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65A4763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shd w:val="clear" w:color="auto" w:fill="auto"/>
            <w:vAlign w:val="bottom"/>
          </w:tcPr>
          <w:p w14:paraId="71584F6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auto"/>
          </w:tcPr>
          <w:p w14:paraId="63EC3049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850" w:type="dxa"/>
            <w:shd w:val="clear" w:color="auto" w:fill="auto"/>
            <w:vAlign w:val="bottom"/>
          </w:tcPr>
          <w:p w14:paraId="77054E23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  <w:vAlign w:val="bottom"/>
          </w:tcPr>
          <w:p w14:paraId="21938AF4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30" w:type="dxa"/>
            <w:shd w:val="clear" w:color="auto" w:fill="auto"/>
            <w:vAlign w:val="bottom"/>
          </w:tcPr>
          <w:p w14:paraId="34467E65" w14:textId="66C47003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1FEE50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0" w:type="dxa"/>
            <w:shd w:val="clear" w:color="auto" w:fill="auto"/>
            <w:vAlign w:val="bottom"/>
          </w:tcPr>
          <w:p w14:paraId="1AA42BE3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</w:tcPr>
          <w:p w14:paraId="273452BF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850" w:type="dxa"/>
            <w:shd w:val="clear" w:color="auto" w:fill="auto"/>
            <w:vAlign w:val="bottom"/>
          </w:tcPr>
          <w:p w14:paraId="1D5734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shd w:val="clear" w:color="auto" w:fill="auto"/>
            <w:vAlign w:val="bottom"/>
          </w:tcPr>
          <w:p w14:paraId="3584933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30" w:type="dxa"/>
            <w:shd w:val="clear" w:color="auto" w:fill="auto"/>
            <w:vAlign w:val="bottom"/>
          </w:tcPr>
          <w:p w14:paraId="3A10AAF4" w14:textId="190A0F24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0B18CB5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60" w:type="dxa"/>
            <w:shd w:val="clear" w:color="auto" w:fill="auto"/>
            <w:vAlign w:val="bottom"/>
          </w:tcPr>
          <w:p w14:paraId="513E4D2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shd w:val="clear" w:color="auto" w:fill="auto"/>
          </w:tcPr>
          <w:p w14:paraId="5E21DA7B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850" w:type="dxa"/>
            <w:shd w:val="clear" w:color="auto" w:fill="auto"/>
            <w:vAlign w:val="bottom"/>
          </w:tcPr>
          <w:p w14:paraId="53C78550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20" w:type="dxa"/>
            <w:shd w:val="clear" w:color="auto" w:fill="auto"/>
            <w:vAlign w:val="bottom"/>
          </w:tcPr>
          <w:p w14:paraId="285225B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  <w:shd w:val="clear" w:color="auto" w:fill="auto"/>
            <w:vAlign w:val="bottom"/>
          </w:tcPr>
          <w:p w14:paraId="727E3E56" w14:textId="31F388B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26B4653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shd w:val="clear" w:color="auto" w:fill="auto"/>
            <w:vAlign w:val="bottom"/>
          </w:tcPr>
          <w:p w14:paraId="719C6DA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80" w:type="dxa"/>
            <w:shd w:val="clear" w:color="auto" w:fill="auto"/>
          </w:tcPr>
          <w:p w14:paraId="1927D572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850" w:type="dxa"/>
            <w:shd w:val="clear" w:color="auto" w:fill="auto"/>
            <w:vAlign w:val="bottom"/>
          </w:tcPr>
          <w:p w14:paraId="2834435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20" w:type="dxa"/>
            <w:shd w:val="clear" w:color="auto" w:fill="auto"/>
            <w:vAlign w:val="bottom"/>
          </w:tcPr>
          <w:p w14:paraId="7809358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30" w:type="dxa"/>
            <w:shd w:val="clear" w:color="auto" w:fill="auto"/>
            <w:vAlign w:val="bottom"/>
          </w:tcPr>
          <w:p w14:paraId="145767B8" w14:textId="66D05D2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BE6272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0" w:type="dxa"/>
            <w:shd w:val="clear" w:color="auto" w:fill="auto"/>
            <w:vAlign w:val="bottom"/>
          </w:tcPr>
          <w:p w14:paraId="577973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auto"/>
          </w:tcPr>
          <w:p w14:paraId="6943E43A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850" w:type="dxa"/>
            <w:shd w:val="clear" w:color="auto" w:fill="auto"/>
            <w:vAlign w:val="bottom"/>
          </w:tcPr>
          <w:p w14:paraId="6C977A55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0" w:type="dxa"/>
            <w:shd w:val="clear" w:color="auto" w:fill="auto"/>
            <w:vAlign w:val="bottom"/>
          </w:tcPr>
          <w:p w14:paraId="0A3CF2F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30" w:type="dxa"/>
            <w:shd w:val="clear" w:color="auto" w:fill="auto"/>
            <w:vAlign w:val="bottom"/>
          </w:tcPr>
          <w:p w14:paraId="5F427ACC" w14:textId="62933D8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52AC72F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  <w:vAlign w:val="bottom"/>
          </w:tcPr>
          <w:p w14:paraId="3CC396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80" w:type="dxa"/>
            <w:shd w:val="clear" w:color="auto" w:fill="auto"/>
          </w:tcPr>
          <w:p w14:paraId="36705588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850" w:type="dxa"/>
            <w:shd w:val="clear" w:color="auto" w:fill="auto"/>
            <w:vAlign w:val="bottom"/>
          </w:tcPr>
          <w:p w14:paraId="0E8E176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  <w:vAlign w:val="bottom"/>
          </w:tcPr>
          <w:p w14:paraId="7C2396F6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30" w:type="dxa"/>
            <w:shd w:val="clear" w:color="auto" w:fill="auto"/>
            <w:vAlign w:val="bottom"/>
          </w:tcPr>
          <w:p w14:paraId="7C635A71" w14:textId="45ABFDA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60" w:type="dxa"/>
            <w:shd w:val="clear" w:color="auto" w:fill="auto"/>
            <w:vAlign w:val="bottom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850" w:type="dxa"/>
            <w:shd w:val="clear" w:color="auto" w:fill="auto"/>
            <w:vAlign w:val="bottom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0" w:type="dxa"/>
            <w:shd w:val="clear" w:color="auto" w:fill="auto"/>
            <w:vAlign w:val="bottom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30" w:type="dxa"/>
            <w:shd w:val="clear" w:color="auto" w:fill="auto"/>
            <w:vAlign w:val="bottom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C36DB6" w:rsidRPr="00B0544D" w14:paraId="0C9CCF0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1A6090A" w14:textId="1A1BA987" w:rsidR="00C36DB6" w:rsidRPr="00B0544D" w:rsidRDefault="00A21EC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B5B2B5" w14:textId="324367C0" w:rsidR="00C36DB6" w:rsidRPr="00B0544D" w:rsidRDefault="00A21EC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A9576CA" w14:textId="5EF00412" w:rsidR="00C36DB6" w:rsidRPr="00B0544D" w:rsidRDefault="00A21EC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2FADD3A" w14:textId="38D8FFC8" w:rsidR="00C36DB6" w:rsidRPr="00B0544D" w:rsidRDefault="00A21EC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05DC9A" w14:textId="369196C6" w:rsidR="00C36DB6" w:rsidRPr="00B0544D" w:rsidRDefault="00124A3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4ECD465" w14:textId="1FA68106" w:rsidR="00C36DB6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C36DB6" w:rsidRPr="00B0544D" w14:paraId="3D05E9A0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AB4F54B" w14:textId="040BF4E9" w:rsidR="00C36DB6" w:rsidRPr="00B0544D" w:rsidRDefault="00124A3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33007B" w14:textId="59BF463D" w:rsidR="00C36DB6" w:rsidRPr="00B0544D" w:rsidRDefault="00124A3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EA65E66" w14:textId="19F689D3" w:rsidR="00C36DB6" w:rsidRPr="00B0544D" w:rsidRDefault="00124A3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F806896" w14:textId="22121A34" w:rsidR="00C36DB6" w:rsidRPr="00B0544D" w:rsidRDefault="00124A3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393450" w14:textId="2B83F95C" w:rsidR="00C36DB6" w:rsidRPr="00B0544D" w:rsidRDefault="00124A3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998912C" w14:textId="51B0833E" w:rsidR="00C36DB6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C36DB6" w:rsidRPr="00B0544D" w14:paraId="2B3A6DC6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EC1BFE3" w14:textId="09A8C725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EB4413" w14:textId="49AEF0BB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19F7A39" w14:textId="3E25CA67" w:rsidR="00C36DB6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6E20B725" w14:textId="6435E82A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1EE97E" w14:textId="061E7038" w:rsidR="00C36DB6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4F08C12" w14:textId="7BA7C6F9" w:rsidR="00C36DB6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C36DB6" w:rsidRPr="00B0544D" w14:paraId="0C357470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440A434" w14:textId="6DC27D3C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E82ADF" w14:textId="37EA144E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BC16789" w14:textId="37C8AB65" w:rsidR="00C36DB6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65ADA0EC" w14:textId="23B1DFE2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0379BD" w14:textId="1ECD58B5" w:rsidR="00C36DB6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D62391B" w14:textId="191A804F" w:rsidR="00C36DB6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C36DB6" w:rsidRPr="00B0544D" w14:paraId="1F3BCEAB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87A2632" w14:textId="4E7119AF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1825C8" w14:textId="1D263F67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6E31E3" w14:textId="0C8B50F9" w:rsidR="00C36DB6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C7CAF34" w14:textId="5B6EA622" w:rsidR="00C36DB6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5A1A48" w14:textId="19FC3376" w:rsidR="00C36DB6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FF48AD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9AF256F" w14:textId="461E8615" w:rsidR="00C36DB6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2AE4A738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0C60307A" w14:textId="63F31B39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307E87" w14:textId="5F5B20CB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C72E274" w14:textId="57AE27A3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E6634B5" w14:textId="3EE83F72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010947" w14:textId="08A6D333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CCDB6A4" w14:textId="1C0AAED2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4E486597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0CACEA1" w14:textId="006852F2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65D2DF" w14:textId="4605E56F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057B3CB" w14:textId="4F33877C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F99331C" w14:textId="6ED6C1C4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4A9423" w14:textId="0300F1E5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F21C9D1" w14:textId="60E163F0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46BF0F87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CC4DB1A" w14:textId="3D42BD58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1669DC" w14:textId="6B3FBD6C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1E7E8AD" w14:textId="06E16FC6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8D600D3" w14:textId="3FD475BD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EA7F89" w14:textId="564C91AB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32B7F4A" w14:textId="41C3CA20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53921925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D0D7F49" w14:textId="4466B1FC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D914ED" w14:textId="0752B9DF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046FE2" w14:textId="1189BC99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D451C41" w14:textId="54B59F1D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59935A" w14:textId="527D1ECB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A769DD8" w14:textId="0F2E0299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0B73F033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7A35FBB" w14:textId="32C6F0AE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9C8264" w14:textId="0BB14734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C432119" w14:textId="6C14FFDD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3659B611" w14:textId="44D94673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AA78ED" w14:textId="25134224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8EDF243" w14:textId="73265A4E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5B4691B3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1674140" w14:textId="150C1EC7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3EDC1D" w14:textId="2B05494B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38F104A" w14:textId="7CA8A9A8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270B2DC" w14:textId="5E707A19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8A82CD" w14:textId="6EDD243C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4C8ED5A" w14:textId="2163616B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3F5676A5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20A8584D" w14:textId="0D056A6C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504FE5" w14:textId="04D98CF4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51600CD" w14:textId="6D819348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8296EA5" w14:textId="1C09067F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886964B" w14:textId="34C404BD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E4099BA" w14:textId="7C9CFBBE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660A0F9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0C16B356" w14:textId="23D07891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EA9F24" w14:textId="290123CA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CE80B10" w14:textId="1EFC17BC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3CFD1644" w14:textId="214B01D1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4C040C" w14:textId="5EF692B6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34415EE" w14:textId="2D7298DE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1DF8F58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0FEF9C6" w14:textId="0FAE2985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C0ED0F" w14:textId="2BC6CA3C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45320E8" w14:textId="48275466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422308F" w14:textId="559173EF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ADB457" w14:textId="346737F8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8EC5800" w14:textId="205F4568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28013CEB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08DDF20D" w14:textId="277B9ACD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9B86D5" w14:textId="04492F13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A90765D" w14:textId="27DDA360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1319B796" w14:textId="48197CD4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A4BB40" w14:textId="76DAF57D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6B06436" w14:textId="01F66893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245ED17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5191689B" w14:textId="4BEE68E3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66EBF5" w14:textId="143AB212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176F430" w14:textId="7CD156F0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B82BBA3" w14:textId="14D6A52A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655320" w14:textId="4908B8CA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732D694" w14:textId="65166EF2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628F653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2CE9501F" w14:textId="2ACE1BB5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B38E34" w14:textId="069FA620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C632BAB" w14:textId="060136D1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38F239A" w14:textId="098AEF10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55594AC" w14:textId="6EA60B4D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F358080" w14:textId="28AB25D1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37A43550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94F6744" w14:textId="4009A6F3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396908" w14:textId="35B4D246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37F1CC4" w14:textId="77A0ACB1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E7F6245" w14:textId="3201F222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E9CD75" w14:textId="730C74B7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F7BB38F" w14:textId="48D67C9F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3477B99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2BE49558" w14:textId="4D569AF5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4227E2" w14:textId="74F38731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400FDEA" w14:textId="6A0DE80D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519DABE" w14:textId="0FB2DA78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E9719B" w14:textId="3FE6987A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5B82531" w14:textId="6777B45B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33AFDB78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6C1DEBC6" w14:textId="0E838B50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EB0A88" w14:textId="3D9652BE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DFFEA23" w14:textId="328C2E57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DC5F550" w14:textId="5B73F872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60EB89" w14:textId="0C744DE0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738A8C8" w14:textId="764EE3AB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0841CEE1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2C128D8" w14:textId="67843B86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48A14A" w14:textId="4AF12B40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8605DE9" w14:textId="46DA7D7F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3FF9F2C" w14:textId="0B0F18DD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8A0134" w14:textId="64DC3DC6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95CCD6E" w14:textId="4B810471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753A0" w:rsidRPr="00B0544D" w14:paraId="0EBDC181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B1461B4" w14:textId="56EC7E1D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F50452" w14:textId="21150321" w:rsidR="008753A0" w:rsidRPr="00B0544D" w:rsidRDefault="00D177B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DB36DAB" w14:textId="470D4C53" w:rsidR="008753A0" w:rsidRPr="00B0544D" w:rsidRDefault="00D177B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7831595" w14:textId="5D399BE4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DFD483" w14:textId="703AC5FE" w:rsidR="008753A0" w:rsidRPr="00B0544D" w:rsidRDefault="00200A8F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7E88832" w14:textId="2F943D7E" w:rsidR="008753A0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1255DCE4" w14:textId="64DAE4D9" w:rsidR="00476CF0" w:rsidRDefault="00476CF0" w:rsidP="00CF7C5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C8A5537" w14:textId="77777777" w:rsidR="00ED73F5" w:rsidRPr="00B0544D" w:rsidRDefault="00ED73F5" w:rsidP="00CF7C5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14006" w:type="dxa"/>
        <w:jc w:val="center"/>
        <w:tblLook w:val="01E0" w:firstRow="1" w:lastRow="1" w:firstColumn="1" w:lastColumn="1" w:noHBand="0" w:noVBand="0"/>
      </w:tblPr>
      <w:tblGrid>
        <w:gridCol w:w="270"/>
        <w:gridCol w:w="5618"/>
        <w:gridCol w:w="236"/>
        <w:gridCol w:w="3780"/>
        <w:gridCol w:w="266"/>
        <w:gridCol w:w="3600"/>
        <w:gridCol w:w="236"/>
      </w:tblGrid>
      <w:tr w:rsidR="00DC2C22" w:rsidRPr="00B0544D" w14:paraId="0080D267" w14:textId="77777777" w:rsidTr="00882F8F">
        <w:trPr>
          <w:jc w:val="center"/>
        </w:trPr>
        <w:tc>
          <w:tcPr>
            <w:tcW w:w="270" w:type="dxa"/>
            <w:shd w:val="clear" w:color="auto" w:fill="auto"/>
          </w:tcPr>
          <w:p w14:paraId="3CD8F26B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9D8C31E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3BC24458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6C4B3C5" w14:textId="39F89990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  <w:r w:rsidRPr="00B0544D">
              <w:rPr>
                <w:rFonts w:asciiTheme="majorHAnsi" w:hAnsiTheme="majorHAnsi" w:cs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</w:rPr>
            </w:r>
            <w:r w:rsidRPr="00B0544D">
              <w:rPr>
                <w:rFonts w:asciiTheme="majorHAnsi" w:hAnsiTheme="majorHAnsi" w:cstheme="majorHAnsi"/>
              </w:rPr>
              <w:fldChar w:fldCharType="separate"/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Pr="00B0544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63315133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604FA0D" w14:textId="487230CE" w:rsidR="00651DFD" w:rsidRPr="00B0544D" w:rsidRDefault="00651DFD" w:rsidP="002A3870">
            <w:pPr>
              <w:spacing w:before="80" w:after="40"/>
              <w:jc w:val="center"/>
              <w:rPr>
                <w:rFonts w:asciiTheme="majorHAnsi" w:hAnsiTheme="majorHAnsi" w:cstheme="majorHAnsi"/>
              </w:rPr>
            </w:pPr>
            <w:r w:rsidRPr="00B0544D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</w:rPr>
            </w:r>
            <w:r w:rsidRPr="00B0544D">
              <w:rPr>
                <w:rFonts w:asciiTheme="majorHAnsi" w:hAnsiTheme="majorHAnsi" w:cstheme="majorHAnsi"/>
              </w:rPr>
              <w:fldChar w:fldCharType="separate"/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Pr="00B0544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7F9AD79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</w:tr>
      <w:tr w:rsidR="00DC2C22" w:rsidRPr="00B0544D" w14:paraId="5B09FBE0" w14:textId="77777777" w:rsidTr="00882F8F">
        <w:trPr>
          <w:trHeight w:hRule="exact" w:val="317"/>
          <w:jc w:val="center"/>
        </w:trPr>
        <w:tc>
          <w:tcPr>
            <w:tcW w:w="270" w:type="dxa"/>
            <w:shd w:val="clear" w:color="auto" w:fill="auto"/>
          </w:tcPr>
          <w:p w14:paraId="69146BEB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F7D008C" w14:textId="6D6CD5EE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Signature</w:t>
            </w:r>
            <w:r w:rsidR="00AA2919"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(person completing this form)</w:t>
            </w:r>
          </w:p>
        </w:tc>
        <w:tc>
          <w:tcPr>
            <w:tcW w:w="236" w:type="dxa"/>
            <w:shd w:val="clear" w:color="auto" w:fill="auto"/>
          </w:tcPr>
          <w:p w14:paraId="098AC890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C3CFDA7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Title</w:t>
            </w:r>
          </w:p>
        </w:tc>
        <w:tc>
          <w:tcPr>
            <w:tcW w:w="266" w:type="dxa"/>
            <w:shd w:val="clear" w:color="auto" w:fill="auto"/>
          </w:tcPr>
          <w:p w14:paraId="3ADBB221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94D7A40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shd w:val="clear" w:color="auto" w:fill="auto"/>
          </w:tcPr>
          <w:p w14:paraId="4C57B00F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</w:tr>
    </w:tbl>
    <w:p w14:paraId="2910A4B5" w14:textId="77777777" w:rsidR="00651DFD" w:rsidRPr="009741C0" w:rsidRDefault="00651DFD" w:rsidP="00ED089D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4B11B5">
      <w:pgSz w:w="15840" w:h="12240" w:orient="landscape" w:code="1"/>
      <w:pgMar w:top="1080" w:right="864" w:bottom="432" w:left="864" w:header="576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9297" w14:textId="77777777" w:rsidR="00A662AD" w:rsidRDefault="00A662AD" w:rsidP="000C4605">
      <w:r>
        <w:separator/>
      </w:r>
    </w:p>
  </w:endnote>
  <w:endnote w:type="continuationSeparator" w:id="0">
    <w:p w14:paraId="6F6DA62D" w14:textId="77777777" w:rsidR="00A662AD" w:rsidRDefault="00A662AD" w:rsidP="000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09A" w14:textId="4BD6EC1C" w:rsidR="00A662AD" w:rsidRPr="00ED73F5" w:rsidRDefault="00A662AD" w:rsidP="000C4605">
    <w:pPr>
      <w:pStyle w:val="NormalWeb"/>
      <w:spacing w:before="0" w:beforeAutospacing="0" w:after="0" w:afterAutospacing="0"/>
      <w:jc w:val="center"/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</w:pPr>
    <w:r w:rsidRPr="00ED73F5"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  <w:t>123 Compliant Logistics ● 2626 N. 29th Avenue ● Phoenix, AZ 85009</w:t>
    </w:r>
  </w:p>
  <w:p w14:paraId="239384DB" w14:textId="54D79D1A" w:rsidR="00A662AD" w:rsidRPr="00ED73F5" w:rsidRDefault="00A662AD" w:rsidP="000459C8">
    <w:pPr>
      <w:pStyle w:val="Footer"/>
      <w:jc w:val="center"/>
      <w:rPr>
        <w:color w:val="767171" w:themeColor="background2" w:themeShade="80"/>
        <w:sz w:val="18"/>
        <w:szCs w:val="18"/>
      </w:rPr>
    </w:pPr>
    <w:r w:rsidRPr="00ED73F5"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  <w:t>Phone:(602)612-4140 ● Fax:(480)659-2353 ● Email: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E3EC" w14:textId="77777777" w:rsidR="00A662AD" w:rsidRDefault="00A662AD" w:rsidP="000C4605">
      <w:r>
        <w:separator/>
      </w:r>
    </w:p>
  </w:footnote>
  <w:footnote w:type="continuationSeparator" w:id="0">
    <w:p w14:paraId="56B9FF7F" w14:textId="77777777" w:rsidR="00A662AD" w:rsidRDefault="00A662AD" w:rsidP="000C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F7AF" w14:textId="4B01C3AB" w:rsidR="00A662AD" w:rsidRPr="002A3870" w:rsidRDefault="00A662AD" w:rsidP="005D6439">
    <w:pPr>
      <w:pStyle w:val="Header"/>
      <w:rPr>
        <w:rFonts w:asciiTheme="majorHAnsi" w:hAnsiTheme="majorHAnsi" w:cstheme="majorHAnsi"/>
        <w:b/>
        <w:u w:val="single"/>
      </w:rPr>
    </w:pPr>
    <w:r w:rsidRPr="002A3870">
      <w:rPr>
        <w:rFonts w:asciiTheme="majorHAnsi" w:hAnsiTheme="majorHAnsi" w:cstheme="majorHAnsi"/>
        <w:b/>
        <w:u w:val="single"/>
      </w:rPr>
      <w:t xml:space="preserve">DEA:  </w:t>
    </w:r>
    <w:r w:rsidR="00211F5F">
      <w:rPr>
        <w:rFonts w:asciiTheme="majorHAnsi" w:hAnsiTheme="majorHAnsi" w:cstheme="majorHAnsi"/>
        <w:b/>
        <w:u w:val="single"/>
      </w:rPr>
      <w:t>R90571364</w:t>
    </w:r>
    <w:r w:rsidRPr="002A3870">
      <w:rPr>
        <w:rFonts w:ascii="Courier New" w:hAnsi="Courier New" w:cs="Courier New"/>
        <w:u w:val="single"/>
      </w:rPr>
      <w:t xml:space="preserve"> </w:t>
    </w:r>
    <w:r w:rsidRPr="002A3870">
      <w:rPr>
        <w:u w:val="single"/>
      </w:rPr>
      <w:ptab w:relativeTo="margin" w:alignment="center" w:leader="none"/>
    </w:r>
    <w:r w:rsidRPr="002A3870">
      <w:rPr>
        <w:rFonts w:ascii="Courier New" w:hAnsi="Courier New" w:cs="Courier New"/>
        <w:b/>
        <w:bCs/>
        <w:sz w:val="28"/>
        <w:szCs w:val="28"/>
        <w:u w:val="single"/>
      </w:rPr>
      <w:t xml:space="preserve">- </w:t>
    </w:r>
    <w:r w:rsidR="009E1DBF">
      <w:rPr>
        <w:rFonts w:ascii="Courier New" w:hAnsi="Courier New" w:cs="Courier New"/>
        <w:b/>
        <w:bCs/>
        <w:sz w:val="28"/>
        <w:szCs w:val="28"/>
        <w:u w:val="single"/>
      </w:rPr>
      <w:t>Non-Scheduled</w:t>
    </w:r>
    <w:r w:rsidRPr="002A3870">
      <w:rPr>
        <w:rFonts w:ascii="Courier New" w:hAnsi="Courier New" w:cs="Courier New"/>
        <w:b/>
        <w:bCs/>
        <w:sz w:val="28"/>
        <w:szCs w:val="28"/>
        <w:u w:val="single"/>
      </w:rPr>
      <w:t xml:space="preserve"> Inventory -</w:t>
    </w:r>
    <w:r w:rsidRPr="002A3870">
      <w:rPr>
        <w:b/>
        <w:u w:val="single"/>
      </w:rPr>
      <w:ptab w:relativeTo="margin" w:alignment="right" w:leader="none"/>
    </w:r>
    <w:r w:rsidRPr="002A3870">
      <w:rPr>
        <w:rFonts w:asciiTheme="majorHAnsi" w:hAnsiTheme="majorHAnsi" w:cstheme="majorHAnsi"/>
        <w:b/>
        <w:u w:val="single"/>
      </w:rPr>
      <w:t>ASBP: 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4FBD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U814D9pbl9lb3GNW/tzKPJd5vKWNUSQRZzY87BhxQ4kENpvjnh5KqJ+ZLQlHmOXNE3irAuB2Qp3mEyTB8XEw==" w:salt="93QPciUIieUInw6dJ+Tdp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147A0"/>
    <w:rsid w:val="000459C8"/>
    <w:rsid w:val="00060DBD"/>
    <w:rsid w:val="00074036"/>
    <w:rsid w:val="00087D01"/>
    <w:rsid w:val="000C0C42"/>
    <w:rsid w:val="000C4605"/>
    <w:rsid w:val="000D38A0"/>
    <w:rsid w:val="000E4512"/>
    <w:rsid w:val="00104ED3"/>
    <w:rsid w:val="00111CF2"/>
    <w:rsid w:val="001149A6"/>
    <w:rsid w:val="00124A34"/>
    <w:rsid w:val="00137A7D"/>
    <w:rsid w:val="00164B75"/>
    <w:rsid w:val="0017619C"/>
    <w:rsid w:val="00191789"/>
    <w:rsid w:val="00196BF1"/>
    <w:rsid w:val="001A55E6"/>
    <w:rsid w:val="001A6519"/>
    <w:rsid w:val="001A7D14"/>
    <w:rsid w:val="001B30F7"/>
    <w:rsid w:val="001E599D"/>
    <w:rsid w:val="001E5A53"/>
    <w:rsid w:val="00200A8F"/>
    <w:rsid w:val="00211F5F"/>
    <w:rsid w:val="00214212"/>
    <w:rsid w:val="0021680A"/>
    <w:rsid w:val="00223D5C"/>
    <w:rsid w:val="002245AB"/>
    <w:rsid w:val="00231E18"/>
    <w:rsid w:val="002A3870"/>
    <w:rsid w:val="002B04C7"/>
    <w:rsid w:val="00303452"/>
    <w:rsid w:val="0032101C"/>
    <w:rsid w:val="0033372C"/>
    <w:rsid w:val="0036123F"/>
    <w:rsid w:val="00365577"/>
    <w:rsid w:val="00374FA6"/>
    <w:rsid w:val="00375218"/>
    <w:rsid w:val="00377837"/>
    <w:rsid w:val="003B3567"/>
    <w:rsid w:val="003C3D45"/>
    <w:rsid w:val="003C76EC"/>
    <w:rsid w:val="003D2C21"/>
    <w:rsid w:val="00402496"/>
    <w:rsid w:val="00406144"/>
    <w:rsid w:val="004424B4"/>
    <w:rsid w:val="004531A8"/>
    <w:rsid w:val="00455DC6"/>
    <w:rsid w:val="0046462B"/>
    <w:rsid w:val="00476CF0"/>
    <w:rsid w:val="004B11B5"/>
    <w:rsid w:val="004B6556"/>
    <w:rsid w:val="004C299A"/>
    <w:rsid w:val="004D1F46"/>
    <w:rsid w:val="004D2105"/>
    <w:rsid w:val="004F77D6"/>
    <w:rsid w:val="005052A4"/>
    <w:rsid w:val="00516E1D"/>
    <w:rsid w:val="005776C6"/>
    <w:rsid w:val="00585A1E"/>
    <w:rsid w:val="005919E2"/>
    <w:rsid w:val="005C43C6"/>
    <w:rsid w:val="005C4DC2"/>
    <w:rsid w:val="005D6439"/>
    <w:rsid w:val="00607702"/>
    <w:rsid w:val="006077CF"/>
    <w:rsid w:val="006142C3"/>
    <w:rsid w:val="00617536"/>
    <w:rsid w:val="00626933"/>
    <w:rsid w:val="00633A20"/>
    <w:rsid w:val="00651DFD"/>
    <w:rsid w:val="00661258"/>
    <w:rsid w:val="00661A6C"/>
    <w:rsid w:val="0067435E"/>
    <w:rsid w:val="006A118C"/>
    <w:rsid w:val="006A512E"/>
    <w:rsid w:val="006B3BF7"/>
    <w:rsid w:val="006B5AA4"/>
    <w:rsid w:val="006C2884"/>
    <w:rsid w:val="006E335D"/>
    <w:rsid w:val="006E48B3"/>
    <w:rsid w:val="0071765D"/>
    <w:rsid w:val="00724070"/>
    <w:rsid w:val="00740F2F"/>
    <w:rsid w:val="00760127"/>
    <w:rsid w:val="00775E34"/>
    <w:rsid w:val="0077688C"/>
    <w:rsid w:val="00791783"/>
    <w:rsid w:val="007A491E"/>
    <w:rsid w:val="007B57EC"/>
    <w:rsid w:val="007E0128"/>
    <w:rsid w:val="007F4FEE"/>
    <w:rsid w:val="00810A25"/>
    <w:rsid w:val="00824B52"/>
    <w:rsid w:val="008277F0"/>
    <w:rsid w:val="008327C1"/>
    <w:rsid w:val="0086513A"/>
    <w:rsid w:val="0087018D"/>
    <w:rsid w:val="00871D0A"/>
    <w:rsid w:val="00871D1F"/>
    <w:rsid w:val="0087508A"/>
    <w:rsid w:val="008753A0"/>
    <w:rsid w:val="00882F8F"/>
    <w:rsid w:val="008C2219"/>
    <w:rsid w:val="008C69C1"/>
    <w:rsid w:val="008D1043"/>
    <w:rsid w:val="008D2358"/>
    <w:rsid w:val="008F709B"/>
    <w:rsid w:val="00913666"/>
    <w:rsid w:val="00920ACA"/>
    <w:rsid w:val="00935C2A"/>
    <w:rsid w:val="00967C49"/>
    <w:rsid w:val="0097323B"/>
    <w:rsid w:val="009740B1"/>
    <w:rsid w:val="009741C0"/>
    <w:rsid w:val="00991826"/>
    <w:rsid w:val="00992762"/>
    <w:rsid w:val="00995D64"/>
    <w:rsid w:val="009A011B"/>
    <w:rsid w:val="009B3996"/>
    <w:rsid w:val="009C0D81"/>
    <w:rsid w:val="009E1844"/>
    <w:rsid w:val="009E1DBF"/>
    <w:rsid w:val="009E67F9"/>
    <w:rsid w:val="00A0056C"/>
    <w:rsid w:val="00A21EC4"/>
    <w:rsid w:val="00A302CE"/>
    <w:rsid w:val="00A462F8"/>
    <w:rsid w:val="00A662AD"/>
    <w:rsid w:val="00A67733"/>
    <w:rsid w:val="00A67D69"/>
    <w:rsid w:val="00A7541A"/>
    <w:rsid w:val="00A811A4"/>
    <w:rsid w:val="00AA0E63"/>
    <w:rsid w:val="00AA2919"/>
    <w:rsid w:val="00AA595E"/>
    <w:rsid w:val="00AB38B8"/>
    <w:rsid w:val="00AC427D"/>
    <w:rsid w:val="00AE4861"/>
    <w:rsid w:val="00AF2D05"/>
    <w:rsid w:val="00AF7FD0"/>
    <w:rsid w:val="00B0544D"/>
    <w:rsid w:val="00B07B99"/>
    <w:rsid w:val="00B46CE6"/>
    <w:rsid w:val="00B50342"/>
    <w:rsid w:val="00B623E2"/>
    <w:rsid w:val="00B665EF"/>
    <w:rsid w:val="00B755CB"/>
    <w:rsid w:val="00B965C7"/>
    <w:rsid w:val="00B97175"/>
    <w:rsid w:val="00BD423D"/>
    <w:rsid w:val="00BE19E1"/>
    <w:rsid w:val="00BE7C77"/>
    <w:rsid w:val="00C1309D"/>
    <w:rsid w:val="00C14736"/>
    <w:rsid w:val="00C36DB6"/>
    <w:rsid w:val="00C56FA2"/>
    <w:rsid w:val="00C748E0"/>
    <w:rsid w:val="00C810A8"/>
    <w:rsid w:val="00CA024F"/>
    <w:rsid w:val="00CA45A8"/>
    <w:rsid w:val="00CC1E2C"/>
    <w:rsid w:val="00CE6F3E"/>
    <w:rsid w:val="00CF7C5F"/>
    <w:rsid w:val="00D177B4"/>
    <w:rsid w:val="00D27F05"/>
    <w:rsid w:val="00D548B0"/>
    <w:rsid w:val="00D70FEB"/>
    <w:rsid w:val="00D7692C"/>
    <w:rsid w:val="00DC0C78"/>
    <w:rsid w:val="00DC2C22"/>
    <w:rsid w:val="00DD5FB9"/>
    <w:rsid w:val="00E22930"/>
    <w:rsid w:val="00E37FAD"/>
    <w:rsid w:val="00E420D1"/>
    <w:rsid w:val="00E46090"/>
    <w:rsid w:val="00E82EA4"/>
    <w:rsid w:val="00E976D7"/>
    <w:rsid w:val="00EA3F6A"/>
    <w:rsid w:val="00EC1E07"/>
    <w:rsid w:val="00ED089D"/>
    <w:rsid w:val="00ED73F5"/>
    <w:rsid w:val="00EE103B"/>
    <w:rsid w:val="00EE18EF"/>
    <w:rsid w:val="00EE72FA"/>
    <w:rsid w:val="00EE7836"/>
    <w:rsid w:val="00EF119B"/>
    <w:rsid w:val="00EF327C"/>
    <w:rsid w:val="00EF5F91"/>
    <w:rsid w:val="00F04BA0"/>
    <w:rsid w:val="00F12816"/>
    <w:rsid w:val="00F12B29"/>
    <w:rsid w:val="00F27C46"/>
    <w:rsid w:val="00F46A68"/>
    <w:rsid w:val="00F60425"/>
    <w:rsid w:val="00FB1A04"/>
    <w:rsid w:val="00FC4D9C"/>
    <w:rsid w:val="00FC56B6"/>
    <w:rsid w:val="00FC606C"/>
    <w:rsid w:val="00FD2ECA"/>
    <w:rsid w:val="00FE2E9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0C1324"/>
  <w15:chartTrackingRefBased/>
  <w15:docId w15:val="{0D018EE1-A835-44C4-887E-67CDD61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3" ma:contentTypeDescription="Create a new document." ma:contentTypeScope="" ma:versionID="35861b0abdd72646dfe40281604e55f1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015947631e1261c6bf4956fea016079a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AE26E-E705-4405-8F73-A0B9253A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01AD-B68D-4430-B2DE-A798398F0C30}">
  <ds:schemaRefs>
    <ds:schemaRef ds:uri="8d7b7f4d-726a-4b14-83d6-a4f9f814d8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2af7ec-d76c-4ffc-a5ea-73a622b25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E268A5-B758-4ECD-B3F2-55533576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6084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http://www.retunrsrx.com/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19</cp:revision>
  <cp:lastPrinted>2020-01-24T19:50:00Z</cp:lastPrinted>
  <dcterms:created xsi:type="dcterms:W3CDTF">2020-01-24T20:16:00Z</dcterms:created>
  <dcterms:modified xsi:type="dcterms:W3CDTF">2020-01-31T17:37:00Z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</Properties>
</file>